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1F" w:rsidRPr="00FA611F" w:rsidRDefault="00FA611F" w:rsidP="00FA611F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bookmarkStart w:id="0" w:name="_GoBack"/>
      <w:bookmarkEnd w:id="0"/>
      <w:r w:rsidRPr="00FA611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br w:type="textWrapping" w:clear="all"/>
      </w:r>
      <w:r w:rsidRPr="00FA611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A345A59" wp14:editId="157AC434">
            <wp:simplePos x="0" y="0"/>
            <wp:positionH relativeFrom="column">
              <wp:posOffset>2720340</wp:posOffset>
            </wp:positionH>
            <wp:positionV relativeFrom="paragraph">
              <wp:posOffset>152400</wp:posOffset>
            </wp:positionV>
            <wp:extent cx="628650" cy="1038225"/>
            <wp:effectExtent l="19050" t="0" r="0" b="0"/>
            <wp:wrapSquare wrapText="left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11F" w:rsidRPr="00FA611F" w:rsidRDefault="00FA611F" w:rsidP="00FA61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FA611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</w:p>
    <w:p w:rsidR="00FA611F" w:rsidRPr="00FA611F" w:rsidRDefault="00FA611F" w:rsidP="00FA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A611F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t>АДМИНИСТРАЦИЯ МУНИЦИПАЛЬНОГО ОБРАЗОВАНИЯ "ПАЛАГАЙСКОЕ"</w:t>
      </w:r>
    </w:p>
    <w:p w:rsidR="00FA611F" w:rsidRPr="00FA611F" w:rsidRDefault="00FA611F" w:rsidP="00FA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A611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«ПАЛАГАЙ» МУНИЦИПАЛ КЫЛДЫТЭТЛЭН  АДМИНИСТРАЦИЕЗ</w:t>
      </w:r>
    </w:p>
    <w:p w:rsidR="00FA611F" w:rsidRPr="00FA611F" w:rsidRDefault="00FA611F" w:rsidP="00FA611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A611F" w:rsidRPr="00FA611F" w:rsidRDefault="00FA611F" w:rsidP="00FA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61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</w:t>
      </w:r>
    </w:p>
    <w:p w:rsidR="00FA611F" w:rsidRPr="00FA611F" w:rsidRDefault="00FA611F" w:rsidP="00FA6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611F" w:rsidRPr="00FA611F" w:rsidRDefault="0041368D" w:rsidP="00FA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04 июня </w:t>
      </w:r>
      <w:r w:rsidR="00FA611F"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2019 год                                                                           </w:t>
      </w:r>
      <w:r w:rsidR="004C3A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r w:rsidR="00FA611F"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3B11D6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</w:p>
    <w:p w:rsidR="00FA611F" w:rsidRPr="00FA611F" w:rsidRDefault="00FA611F" w:rsidP="00FA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д.Палагай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Об   утверждении  Порядка   формирования,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утверждения  и   ведения   планов  закупок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товаров, работ, услуг для обеспечения нужд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 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 </w:t>
      </w:r>
      <w:hyperlink r:id="rId7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частью 5 статьи 17</w:t>
        </w:r>
      </w:hyperlink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 </w:t>
      </w:r>
      <w:hyperlink r:id="rId8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постановлением</w:t>
        </w:r>
      </w:hyperlink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</w:t>
      </w:r>
      <w:proofErr w:type="gramEnd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муниципальных нужд, а также </w:t>
      </w:r>
      <w:proofErr w:type="gramStart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требованиях</w:t>
      </w:r>
      <w:proofErr w:type="gramEnd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форме планов закупок товаров, работ, услуг",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Администрация муниципального образования «Палагайское»</w:t>
      </w:r>
    </w:p>
    <w:p w:rsidR="007E058E" w:rsidRPr="00FA611F" w:rsidRDefault="00FA611F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</w:t>
      </w:r>
      <w:r w:rsidR="007E058E"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ПОСТАНОВЛЯЕТ: </w:t>
      </w:r>
    </w:p>
    <w:p w:rsidR="007E058E" w:rsidRPr="003B11D6" w:rsidRDefault="007E058E" w:rsidP="003B11D6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00" w:lineRule="atLeast"/>
        <w:ind w:left="284" w:firstLine="7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1D6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 </w:t>
      </w:r>
      <w:hyperlink r:id="rId9" w:anchor="P28" w:history="1">
        <w:r w:rsidRPr="003B11D6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Порядок</w:t>
        </w:r>
      </w:hyperlink>
      <w:r w:rsidRPr="003B11D6">
        <w:rPr>
          <w:rFonts w:ascii="Times New Roman" w:eastAsia="Times New Roman" w:hAnsi="Times New Roman" w:cs="Times New Roman"/>
          <w:sz w:val="24"/>
          <w:szCs w:val="28"/>
          <w:lang w:eastAsia="ru-RU"/>
        </w:rPr>
        <w:t> формирования, утверждения и ведения планов закупок товаров, работ, услуг для обеспечения нужд муниц</w:t>
      </w:r>
      <w:r w:rsidR="003B11D6">
        <w:rPr>
          <w:rFonts w:ascii="Times New Roman" w:eastAsia="Times New Roman" w:hAnsi="Times New Roman" w:cs="Times New Roman"/>
          <w:sz w:val="24"/>
          <w:szCs w:val="28"/>
          <w:lang w:eastAsia="ru-RU"/>
        </w:rPr>
        <w:t>ипального образования «Палагай</w:t>
      </w:r>
      <w:r w:rsidRPr="003B11D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ское» (далее - Порядок) (Приложение № 1).</w:t>
      </w:r>
    </w:p>
    <w:p w:rsidR="003B11D6" w:rsidRPr="003B11D6" w:rsidRDefault="003B11D6" w:rsidP="003B11D6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284" w:firstLine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принятия настоящего постановления разместить                           утвержденный настоящим постановлением </w:t>
      </w:r>
      <w:hyperlink r:id="rId10" w:anchor="P28" w:history="1">
        <w:r w:rsidRPr="003B11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3B11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разместить на официальном сайте муниципального образования «Юкаменский район» (www.yukamensk.udmurt.ru).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</w:t>
      </w:r>
      <w:proofErr w:type="gramEnd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E058E" w:rsidRPr="00FA611F" w:rsidRDefault="00FA611F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E058E"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="007E058E"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         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                                                              З.Н.Невоструева</w:t>
      </w:r>
    </w:p>
    <w:p w:rsidR="007E058E" w:rsidRPr="00FA611F" w:rsidRDefault="007E058E" w:rsidP="004C3A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</w:t>
      </w:r>
      <w:r w:rsidR="004C3A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.0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.201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 г № </w:t>
      </w:r>
      <w:r w:rsidR="001F2A42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ПОРЯДОК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ФОРМИРОВАНИЯ, УТВЕРЖДЕНИЯ И ВЕДЕНИЯ ПЛАНОВ ЗАКУПОК ТОВАРОВ,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РАБОТ, УСЛУГ ДЛЯ ОБЕСПЕЧЕНИЯ НУ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ЖД МУНИЦИПАЛЬНОГО ОБРАЗОВАНИЯ «ПАЛАГАЙ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СКОЕ»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058E" w:rsidRPr="00FA611F" w:rsidRDefault="007E058E" w:rsidP="00FA6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Настоящий Порядок устанавливает правила формирования, утверждения и ведения плана закупок товаров, работ, услуг для обеспечения нужд муниципального образования 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 (далее - план закупок) в соответствии с Федеральным </w:t>
      </w:r>
      <w:hyperlink r:id="rId11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="00A04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Понятия, используемые в настоящем Порядке, применяются в том же значении, что и в Федеральном </w:t>
      </w:r>
      <w:hyperlink r:id="rId12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законе</w:t>
        </w:r>
      </w:hyperlink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E058E" w:rsidRPr="00FA611F" w:rsidRDefault="007E058E" w:rsidP="00FA6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Планы закупок утверждаются муниципальным заказчиком в течение 10 рабочих дней после доведения до него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E058E" w:rsidRPr="00FA611F" w:rsidRDefault="007E058E" w:rsidP="00FA6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Планы закупок для обеспечения муниципальных нужд формируются муниципальным заказчиком на очередной финансовый год и плановый период (очередной финансовый год) в срок не позднее 1 августа текущего года с учетом следующих положений: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-формируют планы закупок исходя из целей осуществления закупок, определенных с учетом положений </w:t>
      </w:r>
      <w:hyperlink r:id="rId13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статьи 13</w:t>
        </w:r>
      </w:hyperlink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Федерального закона,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-корректируют при необходимости планы закупок в процессе составления проектов бюджетных смет при составлении проекта решения Совета депутатов муниципального образования «</w:t>
      </w:r>
      <w:r w:rsidR="00A042D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 о бюджете муниципального образования «</w:t>
      </w:r>
      <w:r w:rsidR="00A042D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 </w:t>
      </w:r>
      <w:hyperlink r:id="rId14" w:anchor="P33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пунктом 2</w:t>
        </w:r>
      </w:hyperlink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настоящего Порядка, сформированные планы закупок.</w:t>
      </w:r>
    </w:p>
    <w:p w:rsidR="007E058E" w:rsidRPr="00FA611F" w:rsidRDefault="007E058E" w:rsidP="00FA6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утвержденного плана закупок и добавления к ним параметров второго года планового периода.</w:t>
      </w:r>
    </w:p>
    <w:p w:rsidR="007E058E" w:rsidRPr="00FA611F" w:rsidRDefault="007E058E" w:rsidP="00FA6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Планы закупок формируются на срок, на который составляется решение Совета депутатов муниципального образования «</w:t>
      </w:r>
      <w:r w:rsidR="00A042D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 о бюджете муниципального образования 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7E058E" w:rsidRPr="00FA611F" w:rsidRDefault="007E058E" w:rsidP="00FA6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планы закупок муниципальных заказчиков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7E058E" w:rsidRPr="00FA611F" w:rsidRDefault="007E058E" w:rsidP="00FA6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Муниципальный заказчик ведет план закупок в соответствии с положениями Федерального закона и настоящего Порядка. Основаниями для внесения изменений в утвержденные планы закупок в случае необходимости являются: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1) приведение планов закупок в соответствие с утвержденными изменениями целей осуществления закупок, определенных с учетом положений </w:t>
      </w:r>
      <w:hyperlink r:id="rId15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статьи 13</w:t>
        </w:r>
      </w:hyperlink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Федерального закона и установленных в соответствии со </w:t>
      </w:r>
      <w:hyperlink r:id="rId16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статьей 19</w:t>
        </w:r>
      </w:hyperlink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органов местного самоуправления муниципального образования 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  <w:proofErr w:type="gramEnd"/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2) приведение планов закупок в соответствие с решениями Совета депутатов муниципального образования 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 о внесении изменений в решение Совета депутатов муниципального образования 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 о бюджете муниципального образования 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 на текущий финансовый год (текущий финансовый год и плановый период);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Удмуртской Республики, решений, поручений Правительства Удмуртской Республики, решений органов местного самоуправления муниципального образования 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 которые приняты (даны) после утверждения планов закупок и не приводят к изменению объема бюджетных ассигнований, утвержденных решением Совета депутатов муниципального образования 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 о бюджете муниципального образования «</w:t>
      </w:r>
      <w:r w:rsid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  <w:proofErr w:type="gramEnd"/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4) реализация решения, принятого муниципальным заказчиком по итогам обязательного общественного обсуждения закупок;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6) выдача предписания органами контроля, определенными </w:t>
      </w:r>
      <w:hyperlink r:id="rId17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статьей 99</w:t>
        </w:r>
      </w:hyperlink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Федерального закона, в том числе об аннулировании процедуры определения поставщиков (подрядчиков, исполнителей);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7) изменение сроков и (или) периодичности приобретения товаров, выполнения работ, оказания услуг;</w:t>
      </w:r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8) возникновение иных существенных обстоятельств, предвидеть которые на дату утверждения плана закупок было невозможно.</w:t>
      </w:r>
    </w:p>
    <w:p w:rsidR="007E058E" w:rsidRPr="00FA611F" w:rsidRDefault="007E058E" w:rsidP="00FA61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</w:t>
      </w: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установленных Федеральным </w:t>
      </w:r>
      <w:hyperlink r:id="rId18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 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7E058E" w:rsidRPr="00FA611F" w:rsidRDefault="007E058E" w:rsidP="00FA61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 закупок размещается в единой информационной системе в сфере закупок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7E058E" w:rsidRPr="00FA611F" w:rsidRDefault="007E058E" w:rsidP="00FA61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 закупок формируется по </w:t>
      </w:r>
      <w:hyperlink r:id="rId19" w:history="1">
        <w:r w:rsidRPr="00FA611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форме</w:t>
        </w:r>
      </w:hyperlink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, установленной в приложении к требованиям к форме планов закупок товаров, работ, услуг, утвержденным постановлением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услуг".</w:t>
      </w:r>
      <w:proofErr w:type="gramEnd"/>
    </w:p>
    <w:p w:rsidR="007E058E" w:rsidRPr="00FA611F" w:rsidRDefault="007E058E" w:rsidP="00FA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</w:p>
    <w:p w:rsidR="003805F8" w:rsidRPr="00FA611F" w:rsidRDefault="003805F8" w:rsidP="00FA611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A611F" w:rsidRPr="00FA611F" w:rsidRDefault="00FA611F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FA611F" w:rsidRPr="00FA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649"/>
    <w:multiLevelType w:val="multilevel"/>
    <w:tmpl w:val="9A7E6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72087"/>
    <w:multiLevelType w:val="multilevel"/>
    <w:tmpl w:val="2ECA6B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E767B"/>
    <w:multiLevelType w:val="multilevel"/>
    <w:tmpl w:val="6B78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C0010"/>
    <w:multiLevelType w:val="multilevel"/>
    <w:tmpl w:val="4A2E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53A10"/>
    <w:multiLevelType w:val="multilevel"/>
    <w:tmpl w:val="79F0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8E"/>
    <w:rsid w:val="001F2A42"/>
    <w:rsid w:val="003805F8"/>
    <w:rsid w:val="003B11D6"/>
    <w:rsid w:val="0041368D"/>
    <w:rsid w:val="004C3AD5"/>
    <w:rsid w:val="007E058E"/>
    <w:rsid w:val="00967FF1"/>
    <w:rsid w:val="00A042DD"/>
    <w:rsid w:val="00F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640BFC7CD0EF610A0DD516E8BF06FA102E5DBA3038DE8E64AE3418712C2F30522DAc0q1M" TargetMode="External"/><Relationship Id="rId13" Type="http://schemas.openxmlformats.org/officeDocument/2006/relationships/hyperlink" Target="consultantplus://offline/ref=DF4640BFC7CD0EF610A0DD516E8BF06FA205E5D4A2008DE8E64AE3418712C2F30522DA043C342B3BcBq9M" TargetMode="External"/><Relationship Id="rId18" Type="http://schemas.openxmlformats.org/officeDocument/2006/relationships/hyperlink" Target="consultantplus://offline/ref=DF4640BFC7CD0EF610A0DD516E8BF06FA205E5D4A2008DE8E64AE34187c1q2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F4640BFC7CD0EF610A0DD516E8BF06FA205E5D4A2008DE8E64AE3418712C2F30522DA043C342B3FcBq9M" TargetMode="External"/><Relationship Id="rId12" Type="http://schemas.openxmlformats.org/officeDocument/2006/relationships/hyperlink" Target="consultantplus://offline/ref=DF4640BFC7CD0EF610A0DD516E8BF06FA102E5DBA3038DE8E64AE34187c1q2M" TargetMode="External"/><Relationship Id="rId17" Type="http://schemas.openxmlformats.org/officeDocument/2006/relationships/hyperlink" Target="consultantplus://offline/ref=DF4640BFC7CD0EF610A0DD516E8BF06FA205E5D4A2008DE8E64AE3418712C2F30522DA043C35293DcBq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4640BFC7CD0EF610A0DD516E8BF06FA205E5D4A2008DE8E64AE3418712C2F30522DA043C342B3DcBq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F4640BFC7CD0EF610A0DD516E8BF06FA205E5D4A2008DE8E64AE3418712C2F30522DA043C342B3FcBq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4640BFC7CD0EF610A0DD516E8BF06FA205E5D4A2008DE8E64AE3418712C2F30522DA043C342B3BcBq9M" TargetMode="External"/><Relationship Id="rId10" Type="http://schemas.openxmlformats.org/officeDocument/2006/relationships/hyperlink" Target="http://mo-krasno.ru/poseleniy/arhangelskoe/oficialnye-dokumenty/postanovlenija-administracii/item/16853-ob-utverzhdenii-poryadka-formirovaniya-utverzhdeniya-i-vedeniya-planov-grafikov-zakupok-tovarov-rabot-uslug-dlya-obespecheniya-nuzhd-munitsipalnogo-obrazovaniya-arkhangelskoe.html" TargetMode="External"/><Relationship Id="rId19" Type="http://schemas.openxmlformats.org/officeDocument/2006/relationships/hyperlink" Target="consultantplus://offline/ref=DF4640BFC7CD0EF610A0DD516E8BF06FA102E5DBA3038DE8E64AE3418712C2F30522DA02c3q9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-krasno.ru/poseleniy/arhangelskoe/oficialnye-dokumenty/postanovlenija-administracii/item/16852-ob-utverzhdenii-poryadka-formirovaniya-utverzhdeniya-i-vedeniya-planov-zakupok-tovarov-rabot-uslug-dlya-obespecheniya-nuzhd-munitsipalnogo-obrazovaniya-arkhangelskoe.html" TargetMode="External"/><Relationship Id="rId14" Type="http://schemas.openxmlformats.org/officeDocument/2006/relationships/hyperlink" Target="http://mo-krasno.ru/poseleniy/arhangelskoe/oficialnye-dokumenty/postanovlenija-administracii/item/16852-ob-utverzhdenii-poryadka-formirovaniya-utverzhdeniya-i-vedeniya-planov-zakupok-tovarov-rabot-uslug-dlya-obespecheniya-nuzhd-munitsipalnogo-obrazovaniya-arkhangelsk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2019-06-06T05:01:00Z</cp:lastPrinted>
  <dcterms:created xsi:type="dcterms:W3CDTF">2019-06-04T06:12:00Z</dcterms:created>
  <dcterms:modified xsi:type="dcterms:W3CDTF">2019-06-06T05:01:00Z</dcterms:modified>
</cp:coreProperties>
</file>